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7111F" w:rsidRDefault="00B93EB2">
      <w:bookmarkStart w:id="0" w:name="_GoBack"/>
      <w:bookmarkEnd w:id="0"/>
      <w:r>
        <w:t>Charlton -on - Otmoor School Association Constitution</w:t>
      </w:r>
    </w:p>
    <w:p w14:paraId="00000002" w14:textId="77777777" w:rsidR="0087111F" w:rsidRDefault="0087111F"/>
    <w:p w14:paraId="00000003" w14:textId="77777777" w:rsidR="0087111F" w:rsidRDefault="00B93EB2">
      <w:r>
        <w:t>ADOPTED ON: 14 October 2015</w:t>
      </w:r>
    </w:p>
    <w:p w14:paraId="00000004" w14:textId="77777777" w:rsidR="0087111F" w:rsidRDefault="0087111F"/>
    <w:p w14:paraId="00000005" w14:textId="77777777" w:rsidR="0087111F" w:rsidRDefault="00B93EB2">
      <w:r>
        <w:t>AMENDED ON: 12 October 2018</w:t>
      </w:r>
    </w:p>
    <w:p w14:paraId="00000006" w14:textId="77777777" w:rsidR="0087111F" w:rsidRDefault="0087111F"/>
    <w:p w14:paraId="00000007" w14:textId="77777777" w:rsidR="0087111F" w:rsidRDefault="00B93EB2">
      <w:r>
        <w:t>Model:</w:t>
      </w:r>
    </w:p>
    <w:p w14:paraId="00000008" w14:textId="77777777" w:rsidR="0087111F" w:rsidRDefault="0087111F"/>
    <w:p w14:paraId="00000009" w14:textId="77777777" w:rsidR="0087111F" w:rsidRDefault="00B93EB2">
      <w:pPr>
        <w:numPr>
          <w:ilvl w:val="0"/>
          <w:numId w:val="1"/>
        </w:numPr>
        <w:pBdr>
          <w:top w:val="nil"/>
          <w:left w:val="nil"/>
          <w:bottom w:val="nil"/>
          <w:right w:val="nil"/>
          <w:between w:val="nil"/>
        </w:pBdr>
      </w:pPr>
      <w:r>
        <w:rPr>
          <w:color w:val="000000"/>
        </w:rPr>
        <w:t>The name of the Association shall be “Charlton-on-Otmoor School Association”.</w:t>
      </w:r>
    </w:p>
    <w:p w14:paraId="0000000A" w14:textId="77777777" w:rsidR="0087111F" w:rsidRDefault="00B93EB2">
      <w:pPr>
        <w:numPr>
          <w:ilvl w:val="0"/>
          <w:numId w:val="1"/>
        </w:numPr>
        <w:pBdr>
          <w:top w:val="nil"/>
          <w:left w:val="nil"/>
          <w:bottom w:val="nil"/>
          <w:right w:val="nil"/>
          <w:between w:val="nil"/>
        </w:pBdr>
      </w:pPr>
      <w:r>
        <w:rPr>
          <w:color w:val="000000"/>
        </w:rPr>
        <w:t>The object of the Association is to advance the education of pupils in the school. In furtherance of this object the association may:</w:t>
      </w:r>
    </w:p>
    <w:p w14:paraId="0000000B" w14:textId="77777777" w:rsidR="0087111F" w:rsidRDefault="00B93EB2">
      <w:pPr>
        <w:numPr>
          <w:ilvl w:val="1"/>
          <w:numId w:val="1"/>
        </w:numPr>
        <w:pBdr>
          <w:top w:val="nil"/>
          <w:left w:val="nil"/>
          <w:bottom w:val="nil"/>
          <w:right w:val="nil"/>
          <w:between w:val="nil"/>
        </w:pBdr>
      </w:pPr>
      <w:r>
        <w:rPr>
          <w:color w:val="000000"/>
        </w:rPr>
        <w:t xml:space="preserve">Develop more extended relationships between </w:t>
      </w:r>
      <w:r>
        <w:rPr>
          <w:color w:val="000000"/>
        </w:rPr>
        <w:t>the staff, parents and others associated with the school;</w:t>
      </w:r>
    </w:p>
    <w:p w14:paraId="0000000C" w14:textId="77777777" w:rsidR="0087111F" w:rsidRDefault="00B93EB2">
      <w:pPr>
        <w:numPr>
          <w:ilvl w:val="1"/>
          <w:numId w:val="1"/>
        </w:numPr>
        <w:pBdr>
          <w:top w:val="nil"/>
          <w:left w:val="nil"/>
          <w:bottom w:val="nil"/>
          <w:right w:val="nil"/>
          <w:between w:val="nil"/>
        </w:pBdr>
      </w:pPr>
      <w:r>
        <w:rPr>
          <w:color w:val="000000"/>
        </w:rPr>
        <w:t>Engage in activities which support the school and advance the education of the pupils attending it; and</w:t>
      </w:r>
    </w:p>
    <w:p w14:paraId="0000000D" w14:textId="77777777" w:rsidR="0087111F" w:rsidRDefault="00B93EB2">
      <w:pPr>
        <w:numPr>
          <w:ilvl w:val="1"/>
          <w:numId w:val="1"/>
        </w:numPr>
        <w:pBdr>
          <w:top w:val="nil"/>
          <w:left w:val="nil"/>
          <w:bottom w:val="nil"/>
          <w:right w:val="nil"/>
          <w:between w:val="nil"/>
        </w:pBdr>
      </w:pPr>
      <w:r>
        <w:rPr>
          <w:color w:val="000000"/>
        </w:rPr>
        <w:t>Provide and assist in the provision of such facilities or items for education at the school (n</w:t>
      </w:r>
      <w:r>
        <w:rPr>
          <w:color w:val="000000"/>
        </w:rPr>
        <w:t>ot provided from statutory funds) as the committee in consultation with the Governing Body shall from time to time determine.</w:t>
      </w:r>
    </w:p>
    <w:p w14:paraId="0000000E" w14:textId="77777777" w:rsidR="0087111F" w:rsidRDefault="00B93EB2">
      <w:pPr>
        <w:numPr>
          <w:ilvl w:val="0"/>
          <w:numId w:val="1"/>
        </w:numPr>
        <w:pBdr>
          <w:top w:val="nil"/>
          <w:left w:val="nil"/>
          <w:bottom w:val="nil"/>
          <w:right w:val="nil"/>
          <w:between w:val="nil"/>
        </w:pBdr>
      </w:pPr>
      <w:r>
        <w:rPr>
          <w:color w:val="000000"/>
        </w:rPr>
        <w:t>The Association shall be non-party political and non-sectarian.</w:t>
      </w:r>
    </w:p>
    <w:p w14:paraId="0000000F" w14:textId="77777777" w:rsidR="0087111F" w:rsidRDefault="00B93EB2">
      <w:pPr>
        <w:numPr>
          <w:ilvl w:val="0"/>
          <w:numId w:val="1"/>
        </w:numPr>
        <w:pBdr>
          <w:top w:val="nil"/>
          <w:left w:val="nil"/>
          <w:bottom w:val="nil"/>
          <w:right w:val="nil"/>
          <w:between w:val="nil"/>
        </w:pBdr>
      </w:pPr>
      <w:r>
        <w:rPr>
          <w:color w:val="000000"/>
        </w:rPr>
        <w:t>The Association shall take out Public Liability and Personal Accid</w:t>
      </w:r>
      <w:r>
        <w:rPr>
          <w:color w:val="000000"/>
        </w:rPr>
        <w:t>ent Insurance to cover its meetings, activities, Officers and Committee.</w:t>
      </w:r>
    </w:p>
    <w:p w14:paraId="00000010" w14:textId="77777777" w:rsidR="0087111F" w:rsidRDefault="00B93EB2">
      <w:pPr>
        <w:numPr>
          <w:ilvl w:val="0"/>
          <w:numId w:val="1"/>
        </w:numPr>
        <w:pBdr>
          <w:top w:val="nil"/>
          <w:left w:val="nil"/>
          <w:bottom w:val="nil"/>
          <w:right w:val="nil"/>
          <w:between w:val="nil"/>
        </w:pBdr>
      </w:pPr>
      <w:r>
        <w:rPr>
          <w:color w:val="000000"/>
        </w:rPr>
        <w:t>The Association may appoint a President.</w:t>
      </w:r>
    </w:p>
    <w:p w14:paraId="00000011" w14:textId="77777777" w:rsidR="0087111F" w:rsidRDefault="00B93EB2">
      <w:pPr>
        <w:numPr>
          <w:ilvl w:val="0"/>
          <w:numId w:val="1"/>
        </w:numPr>
        <w:pBdr>
          <w:top w:val="nil"/>
          <w:left w:val="nil"/>
          <w:bottom w:val="nil"/>
          <w:right w:val="nil"/>
          <w:between w:val="nil"/>
        </w:pBdr>
      </w:pPr>
      <w:r>
        <w:rPr>
          <w:color w:val="000000"/>
        </w:rPr>
        <w:t>The names of the Vice Presidents shall be submitted at the Annual General Meeting. (These are usually people the Association wishes to honour)</w:t>
      </w:r>
      <w:r>
        <w:rPr>
          <w:color w:val="000000"/>
        </w:rPr>
        <w:t>.</w:t>
      </w:r>
    </w:p>
    <w:p w14:paraId="00000012" w14:textId="77777777" w:rsidR="0087111F" w:rsidRDefault="00B93EB2">
      <w:pPr>
        <w:numPr>
          <w:ilvl w:val="0"/>
          <w:numId w:val="1"/>
        </w:numPr>
        <w:pBdr>
          <w:top w:val="nil"/>
          <w:left w:val="nil"/>
          <w:bottom w:val="nil"/>
          <w:right w:val="nil"/>
          <w:between w:val="nil"/>
        </w:pBdr>
      </w:pPr>
      <w:r>
        <w:rPr>
          <w:color w:val="000000"/>
        </w:rPr>
        <w:t>Membership shall consist of all parents and/or guardians of pupils attending the school and all Teachers.</w:t>
      </w:r>
    </w:p>
    <w:p w14:paraId="00000013" w14:textId="77777777" w:rsidR="0087111F" w:rsidRDefault="00B93EB2">
      <w:pPr>
        <w:numPr>
          <w:ilvl w:val="0"/>
          <w:numId w:val="1"/>
        </w:numPr>
        <w:pBdr>
          <w:top w:val="nil"/>
          <w:left w:val="nil"/>
          <w:bottom w:val="nil"/>
          <w:right w:val="nil"/>
          <w:between w:val="nil"/>
        </w:pBdr>
      </w:pPr>
      <w:r>
        <w:rPr>
          <w:color w:val="000000"/>
        </w:rPr>
        <w:t>The management of the Association shall be vested in a Committee consisting of at least the following Officers: Chairman, Honorary Secretary, Honorary Treasurer together with one other member.  Further ordinary members may be added to the Committee.</w:t>
      </w:r>
    </w:p>
    <w:p w14:paraId="00000014" w14:textId="77777777" w:rsidR="0087111F" w:rsidRDefault="00B93EB2">
      <w:pPr>
        <w:numPr>
          <w:ilvl w:val="0"/>
          <w:numId w:val="1"/>
        </w:numPr>
        <w:pBdr>
          <w:top w:val="nil"/>
          <w:left w:val="nil"/>
          <w:bottom w:val="nil"/>
          <w:right w:val="nil"/>
          <w:between w:val="nil"/>
        </w:pBdr>
      </w:pPr>
      <w:r>
        <w:rPr>
          <w:color w:val="000000"/>
        </w:rPr>
        <w:t>The Of</w:t>
      </w:r>
      <w:r>
        <w:rPr>
          <w:color w:val="000000"/>
        </w:rPr>
        <w:t>ficers and Committee shall be elected at the Annual General Meeting and shall service until the commencement of the next Annual General Meeting.</w:t>
      </w:r>
    </w:p>
    <w:p w14:paraId="00000015" w14:textId="77777777" w:rsidR="0087111F" w:rsidRDefault="00B93EB2">
      <w:pPr>
        <w:numPr>
          <w:ilvl w:val="0"/>
          <w:numId w:val="1"/>
        </w:numPr>
        <w:pBdr>
          <w:top w:val="nil"/>
          <w:left w:val="nil"/>
          <w:bottom w:val="nil"/>
          <w:right w:val="nil"/>
          <w:between w:val="nil"/>
        </w:pBdr>
      </w:pPr>
      <w:r>
        <w:rPr>
          <w:color w:val="000000"/>
        </w:rPr>
        <w:t>One third of members  - at least three members of the Committee shall constitute a quorum.</w:t>
      </w:r>
    </w:p>
    <w:p w14:paraId="00000016" w14:textId="77777777" w:rsidR="0087111F" w:rsidRDefault="00B93EB2">
      <w:pPr>
        <w:numPr>
          <w:ilvl w:val="0"/>
          <w:numId w:val="1"/>
        </w:numPr>
        <w:pBdr>
          <w:top w:val="nil"/>
          <w:left w:val="nil"/>
          <w:bottom w:val="nil"/>
          <w:right w:val="nil"/>
          <w:between w:val="nil"/>
        </w:pBdr>
      </w:pPr>
      <w:r>
        <w:rPr>
          <w:color w:val="000000"/>
        </w:rPr>
        <w:t xml:space="preserve">The Committee shall </w:t>
      </w:r>
      <w:r>
        <w:rPr>
          <w:color w:val="000000"/>
        </w:rPr>
        <w:t>have the power to co-opt a maximum of two.</w:t>
      </w:r>
    </w:p>
    <w:p w14:paraId="00000017" w14:textId="77777777" w:rsidR="0087111F" w:rsidRDefault="00B93EB2">
      <w:pPr>
        <w:numPr>
          <w:ilvl w:val="0"/>
          <w:numId w:val="1"/>
        </w:numPr>
        <w:pBdr>
          <w:top w:val="nil"/>
          <w:left w:val="nil"/>
          <w:bottom w:val="nil"/>
          <w:right w:val="nil"/>
          <w:between w:val="nil"/>
        </w:pBdr>
      </w:pPr>
      <w:r>
        <w:rPr>
          <w:color w:val="000000"/>
        </w:rPr>
        <w:t>The Committee may appoint sub-committees, as it deems necessary and shall prescribe their function provided that all acts and proceedings of any such sub-committee shall be reported to the Committee as soon as pos</w:t>
      </w:r>
      <w:r>
        <w:rPr>
          <w:color w:val="000000"/>
        </w:rPr>
        <w:t>sible and provided further that no such sub-committee shall expend funds of the Association otherwise than in accordance with a budget agreed by the Committee.</w:t>
      </w:r>
    </w:p>
    <w:p w14:paraId="00000018" w14:textId="77777777" w:rsidR="0087111F" w:rsidRDefault="00B93EB2">
      <w:pPr>
        <w:numPr>
          <w:ilvl w:val="0"/>
          <w:numId w:val="1"/>
        </w:numPr>
        <w:pBdr>
          <w:top w:val="nil"/>
          <w:left w:val="nil"/>
          <w:bottom w:val="nil"/>
          <w:right w:val="nil"/>
          <w:between w:val="nil"/>
        </w:pBdr>
      </w:pPr>
      <w:r>
        <w:rPr>
          <w:color w:val="000000"/>
        </w:rPr>
        <w:t>Committee meetings shall be held at least one each term.</w:t>
      </w:r>
    </w:p>
    <w:p w14:paraId="00000019" w14:textId="77777777" w:rsidR="0087111F" w:rsidRDefault="00B93EB2">
      <w:pPr>
        <w:numPr>
          <w:ilvl w:val="0"/>
          <w:numId w:val="1"/>
        </w:numPr>
        <w:pBdr>
          <w:top w:val="nil"/>
          <w:left w:val="nil"/>
          <w:bottom w:val="nil"/>
          <w:right w:val="nil"/>
          <w:between w:val="nil"/>
        </w:pBdr>
      </w:pPr>
      <w:r>
        <w:rPr>
          <w:color w:val="000000"/>
        </w:rPr>
        <w:t>The Annual General Meeting will be held</w:t>
      </w:r>
      <w:r>
        <w:rPr>
          <w:color w:val="000000"/>
        </w:rPr>
        <w:t xml:space="preserve"> within the first half term of the school year (between September and the October half term holiday).  At the Annual General Meeting, the chair shall be taken by the Chairman or in his/her absence the </w:t>
      </w:r>
      <w:r>
        <w:t xml:space="preserve">Honorary Secretary or Honorary Treasurer </w:t>
      </w:r>
      <w:r>
        <w:rPr>
          <w:color w:val="000000"/>
        </w:rPr>
        <w:t xml:space="preserve"> shall be prop</w:t>
      </w:r>
      <w:r>
        <w:rPr>
          <w:color w:val="000000"/>
        </w:rPr>
        <w:t xml:space="preserve">osed and seconded by members and should have the consent of the </w:t>
      </w:r>
      <w:r>
        <w:rPr>
          <w:color w:val="000000"/>
        </w:rPr>
        <w:lastRenderedPageBreak/>
        <w:t>nominee.  Nominations may be made at any time prior to the commencement of the Annual General Meeting.</w:t>
      </w:r>
    </w:p>
    <w:p w14:paraId="0000001A" w14:textId="77777777" w:rsidR="0087111F" w:rsidRDefault="00B93EB2">
      <w:pPr>
        <w:numPr>
          <w:ilvl w:val="0"/>
          <w:numId w:val="1"/>
        </w:numPr>
        <w:pBdr>
          <w:top w:val="nil"/>
          <w:left w:val="nil"/>
          <w:bottom w:val="nil"/>
          <w:right w:val="nil"/>
          <w:between w:val="nil"/>
        </w:pBdr>
      </w:pPr>
      <w:r>
        <w:rPr>
          <w:color w:val="000000"/>
        </w:rPr>
        <w:t>The Committee may fill casual vacancies by co-option until the next Annual General Meetin</w:t>
      </w:r>
      <w:r>
        <w:rPr>
          <w:color w:val="000000"/>
        </w:rPr>
        <w:t>g.</w:t>
      </w:r>
    </w:p>
    <w:p w14:paraId="0000001B" w14:textId="77777777" w:rsidR="0087111F" w:rsidRDefault="00B93EB2">
      <w:pPr>
        <w:numPr>
          <w:ilvl w:val="0"/>
          <w:numId w:val="1"/>
        </w:numPr>
        <w:pBdr>
          <w:top w:val="nil"/>
          <w:left w:val="nil"/>
          <w:bottom w:val="nil"/>
          <w:right w:val="nil"/>
          <w:between w:val="nil"/>
        </w:pBdr>
      </w:pPr>
      <w:bookmarkStart w:id="1" w:name="_gjdgxs" w:colFirst="0" w:colLast="0"/>
      <w:bookmarkEnd w:id="1"/>
      <w:r>
        <w:rPr>
          <w:color w:val="000000"/>
        </w:rPr>
        <w:t>In the event that the Association has raised in excess of £10,000 in one financial year, two Auditors who are not members of the Committee shall be elected annually at the A.G.M. to audit the accounts and books of the Association.</w:t>
      </w:r>
    </w:p>
    <w:p w14:paraId="0000001C" w14:textId="77777777" w:rsidR="0087111F" w:rsidRDefault="00B93EB2">
      <w:pPr>
        <w:numPr>
          <w:ilvl w:val="0"/>
          <w:numId w:val="1"/>
        </w:numPr>
        <w:pBdr>
          <w:top w:val="nil"/>
          <w:left w:val="nil"/>
          <w:bottom w:val="nil"/>
          <w:right w:val="nil"/>
          <w:between w:val="nil"/>
        </w:pBdr>
      </w:pPr>
      <w:r>
        <w:rPr>
          <w:color w:val="000000"/>
        </w:rPr>
        <w:t xml:space="preserve">  Special General Meet</w:t>
      </w:r>
      <w:r>
        <w:rPr>
          <w:color w:val="000000"/>
        </w:rPr>
        <w:t>ings may be called at the written request of a minimum of 10 members.</w:t>
      </w:r>
    </w:p>
    <w:p w14:paraId="0000001D" w14:textId="77777777" w:rsidR="0087111F" w:rsidRDefault="00B93EB2">
      <w:pPr>
        <w:numPr>
          <w:ilvl w:val="0"/>
          <w:numId w:val="1"/>
        </w:numPr>
        <w:pBdr>
          <w:top w:val="nil"/>
          <w:left w:val="nil"/>
          <w:bottom w:val="nil"/>
          <w:right w:val="nil"/>
          <w:between w:val="nil"/>
        </w:pBdr>
      </w:pPr>
      <w:r>
        <w:rPr>
          <w:color w:val="000000"/>
        </w:rPr>
        <w:t>Thirty days notice shall be given of any Special General Meeting to all members of the Association.</w:t>
      </w:r>
    </w:p>
    <w:p w14:paraId="0000001E" w14:textId="77777777" w:rsidR="0087111F" w:rsidRDefault="00B93EB2">
      <w:pPr>
        <w:numPr>
          <w:ilvl w:val="0"/>
          <w:numId w:val="1"/>
        </w:numPr>
        <w:pBdr>
          <w:top w:val="nil"/>
          <w:left w:val="nil"/>
          <w:bottom w:val="nil"/>
          <w:right w:val="nil"/>
          <w:between w:val="nil"/>
        </w:pBdr>
      </w:pPr>
      <w:r>
        <w:rPr>
          <w:color w:val="000000"/>
        </w:rPr>
        <w:t>The Honorary Treasurer shall be responsible for keeping account of all Income and Expe</w:t>
      </w:r>
      <w:r>
        <w:rPr>
          <w:color w:val="000000"/>
        </w:rPr>
        <w:t>nditure and shall present a Financial report to all Committee meetings, and shall present the accounts duly audited for approval by the members at the Annual General Meeting.</w:t>
      </w:r>
    </w:p>
    <w:p w14:paraId="0000001F" w14:textId="77777777" w:rsidR="0087111F" w:rsidRDefault="00B93EB2">
      <w:pPr>
        <w:numPr>
          <w:ilvl w:val="0"/>
          <w:numId w:val="1"/>
        </w:numPr>
        <w:pBdr>
          <w:top w:val="nil"/>
          <w:left w:val="nil"/>
          <w:bottom w:val="nil"/>
          <w:right w:val="nil"/>
          <w:between w:val="nil"/>
        </w:pBdr>
      </w:pPr>
      <w:r>
        <w:rPr>
          <w:color w:val="000000"/>
        </w:rPr>
        <w:t>Bank Accounts shall be operated in the name of the Association and withdrawals sh</w:t>
      </w:r>
      <w:r>
        <w:rPr>
          <w:color w:val="000000"/>
        </w:rPr>
        <w:t>all be made on the signature of any two of the Officers of the Association.</w:t>
      </w:r>
    </w:p>
    <w:p w14:paraId="00000020" w14:textId="77777777" w:rsidR="0087111F" w:rsidRDefault="00B93EB2">
      <w:pPr>
        <w:numPr>
          <w:ilvl w:val="0"/>
          <w:numId w:val="1"/>
        </w:numPr>
        <w:pBdr>
          <w:top w:val="nil"/>
          <w:left w:val="nil"/>
          <w:bottom w:val="nil"/>
          <w:right w:val="nil"/>
          <w:between w:val="nil"/>
        </w:pBdr>
      </w:pPr>
      <w:r>
        <w:rPr>
          <w:color w:val="000000"/>
        </w:rPr>
        <w:t>The financial year shall commence on 1 August.</w:t>
      </w:r>
    </w:p>
    <w:p w14:paraId="00000021" w14:textId="77777777" w:rsidR="0087111F" w:rsidRDefault="00B93EB2">
      <w:pPr>
        <w:numPr>
          <w:ilvl w:val="0"/>
          <w:numId w:val="1"/>
        </w:numPr>
        <w:pBdr>
          <w:top w:val="nil"/>
          <w:left w:val="nil"/>
          <w:bottom w:val="nil"/>
          <w:right w:val="nil"/>
          <w:between w:val="nil"/>
        </w:pBdr>
      </w:pPr>
      <w:r>
        <w:rPr>
          <w:color w:val="000000"/>
        </w:rPr>
        <w:t>Any matter not provided for in the Constitution and concerning the organisation and activities of the Association shall be dealt with</w:t>
      </w:r>
      <w:r>
        <w:rPr>
          <w:color w:val="000000"/>
        </w:rPr>
        <w:t xml:space="preserve"> by the Committee whose decision shall be final.</w:t>
      </w:r>
    </w:p>
    <w:p w14:paraId="00000022" w14:textId="77777777" w:rsidR="0087111F" w:rsidRDefault="00B93EB2">
      <w:pPr>
        <w:numPr>
          <w:ilvl w:val="0"/>
          <w:numId w:val="1"/>
        </w:numPr>
        <w:pBdr>
          <w:top w:val="nil"/>
          <w:left w:val="nil"/>
          <w:bottom w:val="nil"/>
          <w:right w:val="nil"/>
          <w:between w:val="nil"/>
        </w:pBdr>
      </w:pPr>
      <w:r>
        <w:rPr>
          <w:color w:val="000000"/>
        </w:rPr>
        <w:t>No alteration to this Constitution may be made except at the Annual General Meeting or a Special General Meeting called for this purpose.  No amendments or alterations shall be made without the prior written</w:t>
      </w:r>
      <w:r>
        <w:rPr>
          <w:color w:val="000000"/>
        </w:rPr>
        <w:t xml:space="preserve"> permission of The Charity Commission to Clauses 2, 24 and 25 and no alteration shall be made which could cause the Association to cease to be a charity in law. Alterations to the Constitution shall receive the assent of two thirds of the members present a</w:t>
      </w:r>
      <w:r>
        <w:rPr>
          <w:color w:val="000000"/>
        </w:rPr>
        <w:t>nd voting at an A.G.M. or Special General Meeting.</w:t>
      </w:r>
    </w:p>
    <w:p w14:paraId="00000023" w14:textId="77777777" w:rsidR="0087111F" w:rsidRDefault="00B93EB2">
      <w:pPr>
        <w:numPr>
          <w:ilvl w:val="0"/>
          <w:numId w:val="1"/>
        </w:numPr>
        <w:pBdr>
          <w:top w:val="nil"/>
          <w:left w:val="nil"/>
          <w:bottom w:val="nil"/>
          <w:right w:val="nil"/>
          <w:between w:val="nil"/>
        </w:pBdr>
      </w:pPr>
      <w:r>
        <w:rPr>
          <w:color w:val="000000"/>
        </w:rPr>
        <w:t>The Association may be dissolved by a resolution presented at a Special General Meeting called for this purpose.  The resolution must have the assent of two thirds of those present and voting.  Such a reso</w:t>
      </w:r>
      <w:r>
        <w:rPr>
          <w:color w:val="000000"/>
        </w:rPr>
        <w:t>lution may give instructions for the disposal of any assets remaining after satisfying any outstanding debts and liabilities.  These assets shall not be distributed among the members of the Association but will be given to the school for the benefit of the</w:t>
      </w:r>
      <w:r>
        <w:rPr>
          <w:color w:val="000000"/>
        </w:rPr>
        <w:t xml:space="preserve"> children of the school, or, in the event of a school closure to the school to which the majority of children of the closing will go, in any manner which is exclusively charitable in law. If effect cannot be given to this provision then the assets can be g</w:t>
      </w:r>
      <w:r>
        <w:rPr>
          <w:color w:val="000000"/>
        </w:rPr>
        <w:t>iven to some other charitable purpose.</w:t>
      </w:r>
    </w:p>
    <w:p w14:paraId="00000024" w14:textId="77777777" w:rsidR="0087111F" w:rsidRDefault="0087111F">
      <w:pPr>
        <w:pBdr>
          <w:top w:val="nil"/>
          <w:left w:val="nil"/>
          <w:bottom w:val="nil"/>
          <w:right w:val="nil"/>
          <w:between w:val="nil"/>
        </w:pBdr>
        <w:ind w:left="360" w:hanging="720"/>
        <w:rPr>
          <w:color w:val="000000"/>
        </w:rPr>
      </w:pPr>
    </w:p>
    <w:sectPr w:rsidR="0087111F">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F16B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11F"/>
    <w:rsid w:val="0087111F"/>
    <w:rsid w:val="00B93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53AEB-FA0A-4474-9780-81021B70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Foster</cp:lastModifiedBy>
  <cp:revision>2</cp:revision>
  <dcterms:created xsi:type="dcterms:W3CDTF">2019-10-15T14:17:00Z</dcterms:created>
  <dcterms:modified xsi:type="dcterms:W3CDTF">2019-10-15T14:17:00Z</dcterms:modified>
</cp:coreProperties>
</file>